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left="163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June 9, 2008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355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355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36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Presentation – Sandy Weigel, Vocal Instructor, on trip to New York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36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Presentation on changes  to 2008-2009 Parent-Student Handbooks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(Mr. Berry, Mrs. Baumbach, Mr. Smith)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36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36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Sodexho Presentation – Bev Anderson &amp; Larry Young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36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Review and discuss Strategic Planning List (not staffing)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355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Expenditures/Payroll for May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355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and Administrative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355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Accept resignation – Clint Edwards – Activities Director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contract – Tracy Adams – Junior High Resource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contract – Darin Nichols – Activities Director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contract – Judith Nichols – Senior High Resource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contract – Gloria Brennan – Speech/Language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contract – Kay Oltmer – Elementary Teacher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contract – Josh Schieber – 5/8 Ag Teacher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Parent-Student Handbook for 2008-2009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Substitute Teacher pay increase – Rick Haney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music trip to New York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change in lunch prices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separation compensation for Dr. Marchant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355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VIII.</w:t>
        <w:tab/>
        <w:t xml:space="preserve">   Adjournment</w:t>
        <w:tab/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08.06.09  agenda</w:t>
      <w:tab/>
      <w:t xml:space="preserve">28 July 2009</w:t>
      <w:tab/>
      <w:t xml:space="preserve">11:19:40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355" w:firstLine="163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15" w:firstLine="23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615" w:firstLine="32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55" w:firstLine="379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75" w:firstLine="45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95" w:firstLine="54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15" w:firstLine="59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35" w:firstLine="66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55" w:firstLine="75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